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bCs/>
          <w:caps/>
        </w:rPr>
      </w:pPr>
    </w:p>
    <w:p w:rsidR="0016740B" w:rsidRDefault="0016740B" w:rsidP="0016740B">
      <w:pPr>
        <w:rPr>
          <w:b/>
          <w:bCs/>
        </w:rPr>
      </w:pPr>
    </w:p>
    <w:p w:rsidR="0016740B" w:rsidRDefault="0016740B" w:rsidP="001674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6740B" w:rsidRDefault="0016740B" w:rsidP="001674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6740B" w:rsidRDefault="0016740B" w:rsidP="0016740B">
      <w:pPr>
        <w:jc w:val="center"/>
        <w:rPr>
          <w:b/>
          <w:bCs/>
          <w:sz w:val="28"/>
          <w:szCs w:val="28"/>
        </w:rPr>
      </w:pPr>
    </w:p>
    <w:p w:rsidR="0016740B" w:rsidRDefault="0016740B" w:rsidP="001674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16740B" w:rsidRDefault="0016740B" w:rsidP="001674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03.01 Основы реаниматологии</w:t>
      </w: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</w:pPr>
      <w:r>
        <w:t>Город __________________________________</w:t>
      </w:r>
    </w:p>
    <w:p w:rsidR="0016740B" w:rsidRDefault="0016740B" w:rsidP="0016740B">
      <w:pPr>
        <w:ind w:firstLine="709"/>
      </w:pPr>
    </w:p>
    <w:p w:rsidR="0016740B" w:rsidRDefault="0016740B" w:rsidP="0016740B">
      <w:pPr>
        <w:ind w:firstLine="709"/>
      </w:pPr>
      <w:r>
        <w:t>Название медицинской организации_____________________________________</w:t>
      </w:r>
    </w:p>
    <w:p w:rsidR="0016740B" w:rsidRDefault="0016740B" w:rsidP="0016740B">
      <w:pPr>
        <w:ind w:firstLine="709"/>
      </w:pPr>
    </w:p>
    <w:p w:rsidR="0016740B" w:rsidRDefault="0016740B" w:rsidP="0016740B">
      <w:pPr>
        <w:ind w:firstLine="709"/>
      </w:pPr>
      <w:r>
        <w:t>Общий руководитель практики _________________________________________</w:t>
      </w:r>
    </w:p>
    <w:p w:rsidR="0016740B" w:rsidRDefault="0016740B" w:rsidP="0016740B">
      <w:pPr>
        <w:ind w:firstLine="709"/>
      </w:pPr>
    </w:p>
    <w:p w:rsidR="0016740B" w:rsidRDefault="0016740B" w:rsidP="0016740B">
      <w:pPr>
        <w:ind w:firstLine="709"/>
      </w:pPr>
      <w:r>
        <w:t>Непосредственный руководитель практики _______________________________</w:t>
      </w:r>
    </w:p>
    <w:p w:rsidR="0016740B" w:rsidRDefault="0016740B" w:rsidP="0016740B">
      <w:pPr>
        <w:ind w:firstLine="709"/>
      </w:pPr>
    </w:p>
    <w:p w:rsidR="0016740B" w:rsidRDefault="0016740B" w:rsidP="0016740B">
      <w:pPr>
        <w:ind w:firstLine="709"/>
      </w:pPr>
      <w:r>
        <w:t>Методический руководитель практики ___________________________________</w:t>
      </w:r>
    </w:p>
    <w:p w:rsidR="0016740B" w:rsidRDefault="0016740B" w:rsidP="0016740B">
      <w:pPr>
        <w:ind w:firstLine="900"/>
      </w:pPr>
    </w:p>
    <w:p w:rsidR="0016740B" w:rsidRDefault="0016740B" w:rsidP="0016740B">
      <w:pPr>
        <w:ind w:firstLine="900"/>
      </w:pPr>
    </w:p>
    <w:p w:rsidR="0016740B" w:rsidRDefault="0016740B" w:rsidP="0016740B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16740B" w:rsidTr="001674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16740B" w:rsidRDefault="0016740B">
            <w:pPr>
              <w:spacing w:line="276" w:lineRule="auto"/>
              <w:rPr>
                <w:lang w:eastAsia="en-US"/>
              </w:rPr>
            </w:pPr>
          </w:p>
        </w:tc>
      </w:tr>
    </w:tbl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16740B" w:rsidRDefault="0016740B" w:rsidP="0016740B">
      <w:pPr>
        <w:jc w:val="center"/>
        <w:rPr>
          <w:b/>
          <w:sz w:val="24"/>
          <w:szCs w:val="24"/>
        </w:rPr>
      </w:pPr>
    </w:p>
    <w:p w:rsidR="0016740B" w:rsidRDefault="0016740B" w:rsidP="0016740B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03.01 Основы реаниматологии  проводится в 6 семестре в </w:t>
      </w:r>
      <w:r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03.01 Основы реаниматологии ПМ.03 Оказание доврачебной медицинской помощи при неотложных и экстремальных состояниях</w:t>
      </w:r>
      <w:r>
        <w:rPr>
          <w:color w:val="000000"/>
          <w:sz w:val="24"/>
          <w:szCs w:val="24"/>
        </w:rPr>
        <w:t xml:space="preserve">. </w:t>
      </w:r>
    </w:p>
    <w:p w:rsidR="0016740B" w:rsidRDefault="0016740B" w:rsidP="0016740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16740B" w:rsidRDefault="0016740B" w:rsidP="0016740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03.01 Основы реаниматологии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16740B" w:rsidRDefault="0016740B" w:rsidP="0016740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16740B" w:rsidRDefault="0016740B" w:rsidP="001674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16740B" w:rsidRDefault="0016740B" w:rsidP="0016740B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МДК </w:t>
      </w:r>
      <w:r>
        <w:rPr>
          <w:sz w:val="24"/>
          <w:szCs w:val="24"/>
        </w:rPr>
        <w:t>03.01 Основы реаниматологии.</w:t>
      </w:r>
    </w:p>
    <w:p w:rsidR="0016740B" w:rsidRDefault="0016740B" w:rsidP="0016740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16740B" w:rsidRDefault="0016740B" w:rsidP="0016740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МДК </w:t>
      </w:r>
      <w:r>
        <w:rPr>
          <w:sz w:val="24"/>
          <w:szCs w:val="24"/>
        </w:rPr>
        <w:t xml:space="preserve">03.01 Основы реаниматологии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16740B" w:rsidRDefault="0016740B" w:rsidP="0016740B">
      <w:pPr>
        <w:ind w:firstLine="284"/>
        <w:jc w:val="center"/>
        <w:rPr>
          <w:b/>
          <w:bCs/>
          <w:sz w:val="24"/>
          <w:szCs w:val="24"/>
        </w:rPr>
      </w:pPr>
    </w:p>
    <w:p w:rsidR="0016740B" w:rsidRDefault="0016740B" w:rsidP="0016740B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16740B" w:rsidRDefault="0016740B" w:rsidP="0016740B">
      <w:pPr>
        <w:ind w:firstLine="284"/>
        <w:jc w:val="center"/>
        <w:rPr>
          <w:b/>
          <w:bCs/>
        </w:rPr>
      </w:pPr>
    </w:p>
    <w:p w:rsidR="0016740B" w:rsidRDefault="0016740B" w:rsidP="0016740B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bCs/>
          <w:sz w:val="24"/>
          <w:szCs w:val="24"/>
        </w:rPr>
        <w:t>Оказание доврачебной медицинской помощи при неотложных и экстремальных состояниях</w:t>
      </w:r>
      <w:r>
        <w:rPr>
          <w:sz w:val="22"/>
          <w:szCs w:val="24"/>
        </w:rPr>
        <w:t>»,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16740B" w:rsidRDefault="0016740B" w:rsidP="0016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16740B" w:rsidRDefault="0016740B" w:rsidP="0016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16740B" w:rsidRDefault="0016740B" w:rsidP="0016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16740B" w:rsidRDefault="0016740B" w:rsidP="0016740B">
      <w:pPr>
        <w:widowControl/>
        <w:autoSpaceDE/>
        <w:adjustRightInd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мероприятия по восстановлению и поддержанию жизнедеятельности организма при неотложных состояниях самостоятельно и в бригаде; </w:t>
      </w:r>
    </w:p>
    <w:p w:rsidR="0016740B" w:rsidRDefault="0016740B" w:rsidP="0016740B">
      <w:pPr>
        <w:widowControl/>
        <w:autoSpaceDE/>
        <w:adjustRightInd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помощь при воздействии на организм токсических  и ядовитых веществ самостоятельно и в бригаде; </w:t>
      </w:r>
    </w:p>
    <w:p w:rsidR="0016740B" w:rsidRDefault="0016740B" w:rsidP="0016740B">
      <w:pPr>
        <w:widowControl/>
        <w:autoSpaceDE/>
        <w:adjustRightInd/>
        <w:ind w:left="20"/>
        <w:rPr>
          <w:sz w:val="24"/>
          <w:szCs w:val="24"/>
        </w:rPr>
      </w:pPr>
      <w:r>
        <w:rPr>
          <w:sz w:val="24"/>
          <w:szCs w:val="24"/>
        </w:rPr>
        <w:t>оказать первую доврачебную помощь при клинической смерти;</w:t>
      </w:r>
    </w:p>
    <w:p w:rsidR="0016740B" w:rsidRDefault="0016740B" w:rsidP="0016740B">
      <w:pPr>
        <w:widowControl/>
        <w:autoSpaceDE/>
        <w:adjustRightInd/>
        <w:ind w:left="20"/>
        <w:rPr>
          <w:sz w:val="24"/>
          <w:szCs w:val="24"/>
        </w:rPr>
      </w:pPr>
      <w:r>
        <w:rPr>
          <w:sz w:val="24"/>
          <w:szCs w:val="24"/>
        </w:rPr>
        <w:t>оказать первую доврачебную помощь при тяжелых повреждениях ЦНС;</w:t>
      </w:r>
    </w:p>
    <w:p w:rsidR="0016740B" w:rsidRDefault="0016740B" w:rsidP="0016740B">
      <w:pPr>
        <w:widowControl/>
        <w:autoSpaceDE/>
        <w:adjustRightInd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оказать первую доврачебную помощь при </w:t>
      </w:r>
      <w:proofErr w:type="gramStart"/>
      <w:r>
        <w:rPr>
          <w:sz w:val="24"/>
          <w:szCs w:val="24"/>
        </w:rPr>
        <w:t>острых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аллергозах</w:t>
      </w:r>
      <w:proofErr w:type="spellEnd"/>
      <w:r>
        <w:rPr>
          <w:sz w:val="24"/>
          <w:szCs w:val="24"/>
        </w:rPr>
        <w:t>;</w:t>
      </w:r>
    </w:p>
    <w:p w:rsidR="0016740B" w:rsidRDefault="0016740B" w:rsidP="0016740B">
      <w:pPr>
        <w:widowControl/>
        <w:autoSpaceDE/>
        <w:adjustRightInd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оказать первую доврачебную помощь при острых хирургических состояниях;</w:t>
      </w:r>
    </w:p>
    <w:p w:rsidR="0016740B" w:rsidRDefault="0016740B" w:rsidP="0016740B">
      <w:pPr>
        <w:widowControl/>
        <w:autoSpaceDE/>
        <w:adjustRightInd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оказать первую доврачебную помощь при острой урологической патологии;</w:t>
      </w:r>
    </w:p>
    <w:p w:rsidR="0016740B" w:rsidRDefault="0016740B" w:rsidP="0016740B">
      <w:pPr>
        <w:widowControl/>
        <w:autoSpaceDE/>
        <w:adjustRightInd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оказать первую доврачебную помощь при неотложных состояниях в акушерстве и гинекологии;</w:t>
      </w:r>
    </w:p>
    <w:p w:rsidR="0016740B" w:rsidRDefault="0016740B" w:rsidP="0016740B">
      <w:pPr>
        <w:widowControl/>
        <w:autoSpaceDE/>
        <w:adjustRightInd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оказать первую доврачебную помощь при травмах различного происхождения;</w:t>
      </w:r>
    </w:p>
    <w:p w:rsidR="0016740B" w:rsidRDefault="0016740B" w:rsidP="0016740B">
      <w:pPr>
        <w:widowControl/>
        <w:autoSpaceDE/>
        <w:adjustRightInd/>
        <w:ind w:left="20"/>
        <w:rPr>
          <w:sz w:val="24"/>
          <w:szCs w:val="24"/>
        </w:rPr>
      </w:pPr>
      <w:r>
        <w:rPr>
          <w:sz w:val="24"/>
          <w:szCs w:val="24"/>
        </w:rPr>
        <w:t>осуществлять сестринский уход за больными, находящимися в ОРИТ;</w:t>
      </w:r>
    </w:p>
    <w:p w:rsidR="0016740B" w:rsidRDefault="0016740B" w:rsidP="0016740B">
      <w:pPr>
        <w:widowControl/>
        <w:autoSpaceDE/>
        <w:adjustRightInd/>
        <w:ind w:left="20"/>
        <w:rPr>
          <w:sz w:val="24"/>
          <w:szCs w:val="24"/>
        </w:rPr>
      </w:pPr>
      <w:r>
        <w:rPr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16740B" w:rsidRDefault="0016740B" w:rsidP="0016740B">
      <w:pPr>
        <w:widowControl/>
        <w:autoSpaceDE/>
        <w:adjustRightInd/>
        <w:ind w:left="20"/>
        <w:rPr>
          <w:sz w:val="24"/>
          <w:szCs w:val="24"/>
        </w:rPr>
      </w:pPr>
      <w:r>
        <w:rPr>
          <w:sz w:val="24"/>
          <w:szCs w:val="24"/>
        </w:rPr>
        <w:t>действовать в составе сортировочной бригады</w:t>
      </w:r>
    </w:p>
    <w:p w:rsidR="0016740B" w:rsidRDefault="0016740B" w:rsidP="0016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иметь практический опыт:</w:t>
      </w:r>
    </w:p>
    <w:p w:rsidR="0016740B" w:rsidRDefault="0016740B" w:rsidP="0016740B">
      <w:pPr>
        <w:shd w:val="clear" w:color="auto" w:fill="FFFFFF"/>
        <w:jc w:val="both"/>
        <w:rPr>
          <w:b/>
          <w:bCs/>
          <w:caps/>
          <w:color w:val="000000"/>
          <w:sz w:val="24"/>
          <w:szCs w:val="24"/>
        </w:rPr>
      </w:pPr>
      <w:r>
        <w:rPr>
          <w:sz w:val="24"/>
          <w:szCs w:val="24"/>
        </w:rPr>
        <w:t>оказание доврачебной помощи при неотложных состояниях.</w:t>
      </w:r>
    </w:p>
    <w:p w:rsidR="0016740B" w:rsidRDefault="0016740B" w:rsidP="0016740B">
      <w:pPr>
        <w:pStyle w:val="a4"/>
        <w:jc w:val="both"/>
        <w:rPr>
          <w:sz w:val="24"/>
          <w:szCs w:val="28"/>
        </w:rPr>
      </w:pPr>
    </w:p>
    <w:p w:rsidR="0016740B" w:rsidRDefault="0016740B" w:rsidP="0016740B">
      <w:pPr>
        <w:pStyle w:val="a4"/>
        <w:jc w:val="both"/>
        <w:rPr>
          <w:sz w:val="24"/>
          <w:szCs w:val="24"/>
        </w:rPr>
      </w:pPr>
    </w:p>
    <w:p w:rsidR="0016740B" w:rsidRDefault="0016740B" w:rsidP="0016740B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16740B" w:rsidRDefault="0016740B" w:rsidP="0016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8"/>
        </w:rPr>
      </w:pPr>
      <w:r>
        <w:rPr>
          <w:sz w:val="24"/>
          <w:szCs w:val="28"/>
        </w:rPr>
        <w:t>ПК 3.1. Оказывать доврачебную помощь при неотложных состояниях и травмах</w:t>
      </w:r>
    </w:p>
    <w:p w:rsidR="0016740B" w:rsidRDefault="0016740B" w:rsidP="0016740B">
      <w:pPr>
        <w:suppressAutoHyphens/>
        <w:jc w:val="both"/>
        <w:rPr>
          <w:sz w:val="24"/>
          <w:szCs w:val="28"/>
        </w:rPr>
      </w:pPr>
      <w:r>
        <w:rPr>
          <w:sz w:val="24"/>
          <w:szCs w:val="28"/>
        </w:rPr>
        <w:t>ПК 3.2. Участвовать в оказании медицинской помощи при чрезвычайных ситуациях</w:t>
      </w: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16740B" w:rsidTr="0016740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16740B" w:rsidTr="0016740B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16740B" w:rsidTr="0016740B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16740B" w:rsidTr="001674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0B" w:rsidRDefault="0016740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0B" w:rsidRDefault="001674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0B" w:rsidRDefault="0016740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0B" w:rsidRDefault="0016740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0B" w:rsidRDefault="001674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0B" w:rsidRDefault="00167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0B" w:rsidRDefault="001674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p w:rsidR="0016740B" w:rsidRDefault="0016740B" w:rsidP="0016740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Default="0016740B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16740B" w:rsidTr="001674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  <w:p w:rsidR="0016740B" w:rsidRDefault="0016740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16740B" w:rsidRDefault="0016740B" w:rsidP="0016740B">
      <w:pPr>
        <w:ind w:firstLine="709"/>
        <w:jc w:val="both"/>
        <w:rPr>
          <w:b/>
        </w:rPr>
      </w:pPr>
    </w:p>
    <w:p w:rsidR="0016740B" w:rsidRDefault="0016740B" w:rsidP="0016740B">
      <w:pPr>
        <w:ind w:firstLine="709"/>
        <w:jc w:val="both"/>
        <w:rPr>
          <w:b/>
        </w:rPr>
      </w:pPr>
    </w:p>
    <w:p w:rsidR="0016740B" w:rsidRDefault="0016740B" w:rsidP="0016740B">
      <w:pPr>
        <w:ind w:firstLine="709"/>
        <w:jc w:val="both"/>
        <w:rPr>
          <w:b/>
        </w:rPr>
      </w:pPr>
    </w:p>
    <w:p w:rsidR="0016740B" w:rsidRDefault="0016740B" w:rsidP="0016740B">
      <w:pPr>
        <w:ind w:firstLine="709"/>
        <w:jc w:val="both"/>
        <w:rPr>
          <w:b/>
        </w:rPr>
      </w:pPr>
    </w:p>
    <w:p w:rsidR="0016740B" w:rsidRDefault="0016740B" w:rsidP="0016740B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16740B" w:rsidRDefault="0016740B" w:rsidP="0016740B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16740B" w:rsidRDefault="0016740B" w:rsidP="0016740B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6740B" w:rsidRDefault="0016740B" w:rsidP="0016740B">
      <w:pPr>
        <w:jc w:val="center"/>
        <w:rPr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sz w:val="28"/>
          <w:szCs w:val="28"/>
        </w:rPr>
      </w:pPr>
    </w:p>
    <w:p w:rsidR="0016740B" w:rsidRDefault="0016740B" w:rsidP="0016740B">
      <w:pPr>
        <w:jc w:val="center"/>
        <w:rPr>
          <w:b/>
          <w:bCs/>
          <w:caps/>
        </w:rPr>
      </w:pPr>
    </w:p>
    <w:p w:rsidR="0016740B" w:rsidRDefault="0016740B" w:rsidP="0016740B">
      <w:pPr>
        <w:jc w:val="center"/>
        <w:rPr>
          <w:b/>
          <w:bCs/>
          <w:caps/>
        </w:rPr>
      </w:pPr>
    </w:p>
    <w:p w:rsidR="0016740B" w:rsidRDefault="0016740B" w:rsidP="0016740B">
      <w:pPr>
        <w:jc w:val="center"/>
        <w:rPr>
          <w:b/>
          <w:bCs/>
          <w:caps/>
        </w:rPr>
      </w:pPr>
    </w:p>
    <w:p w:rsidR="0016740B" w:rsidRDefault="0016740B" w:rsidP="0016740B">
      <w:pPr>
        <w:jc w:val="center"/>
        <w:rPr>
          <w:b/>
          <w:bCs/>
          <w:caps/>
        </w:rPr>
      </w:pPr>
    </w:p>
    <w:p w:rsidR="0016740B" w:rsidRDefault="0016740B" w:rsidP="0016740B">
      <w:pPr>
        <w:jc w:val="center"/>
        <w:rPr>
          <w:b/>
          <w:bCs/>
          <w:caps/>
        </w:rPr>
      </w:pPr>
    </w:p>
    <w:p w:rsidR="0016740B" w:rsidRDefault="0016740B" w:rsidP="0016740B">
      <w:pPr>
        <w:rPr>
          <w:b/>
          <w:bCs/>
        </w:rPr>
      </w:pPr>
    </w:p>
    <w:p w:rsidR="0016740B" w:rsidRDefault="0016740B" w:rsidP="001674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16740B" w:rsidRDefault="0016740B" w:rsidP="0016740B">
      <w:pPr>
        <w:jc w:val="center"/>
        <w:rPr>
          <w:b/>
          <w:bCs/>
          <w:sz w:val="28"/>
          <w:szCs w:val="28"/>
        </w:rPr>
      </w:pPr>
    </w:p>
    <w:p w:rsidR="0016740B" w:rsidRDefault="0016740B" w:rsidP="001674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16740B" w:rsidRDefault="0016740B" w:rsidP="0016740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03.01 Основы реаниматологии</w:t>
      </w:r>
    </w:p>
    <w:p w:rsidR="0016740B" w:rsidRDefault="0016740B" w:rsidP="0016740B">
      <w:pPr>
        <w:jc w:val="center"/>
        <w:rPr>
          <w:b/>
          <w:bCs/>
          <w:sz w:val="28"/>
          <w:szCs w:val="28"/>
        </w:rPr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16740B" w:rsidRDefault="0016740B" w:rsidP="00167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16740B" w:rsidRDefault="0016740B" w:rsidP="0016740B">
      <w:pPr>
        <w:ind w:firstLine="709"/>
        <w:jc w:val="both"/>
      </w:pPr>
    </w:p>
    <w:p w:rsidR="0016740B" w:rsidRDefault="0016740B" w:rsidP="0016740B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ind w:firstLine="709"/>
        <w:jc w:val="center"/>
      </w:pPr>
    </w:p>
    <w:p w:rsidR="0016740B" w:rsidRDefault="0016740B" w:rsidP="00167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16740B" w:rsidRDefault="0016740B" w:rsidP="0016740B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/>
    <w:p w:rsidR="0016740B" w:rsidRDefault="0016740B" w:rsidP="0016740B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16740B" w:rsidRDefault="0016740B" w:rsidP="0016740B"/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599"/>
        <w:gridCol w:w="621"/>
        <w:gridCol w:w="621"/>
        <w:gridCol w:w="621"/>
        <w:gridCol w:w="621"/>
        <w:gridCol w:w="602"/>
        <w:gridCol w:w="19"/>
      </w:tblGrid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6740B" w:rsidTr="0016740B">
        <w:trPr>
          <w:gridAfter w:val="1"/>
          <w:wAfter w:w="19" w:type="dxa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Проведение оценки состояния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Определение признаков неотложных и экстремальных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оказании первой и медицинской помощи лицам разного возраста </w:t>
            </w:r>
            <w:r>
              <w:rPr>
                <w:sz w:val="24"/>
                <w:szCs w:val="24"/>
                <w:lang w:eastAsia="en-US"/>
              </w:rPr>
              <w:t>при острой сердечной недостаточности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оказании первой и медицинской помощи лицам разного возраста </w:t>
            </w:r>
            <w:r>
              <w:rPr>
                <w:sz w:val="24"/>
                <w:szCs w:val="24"/>
                <w:lang w:eastAsia="en-US"/>
              </w:rPr>
              <w:t>при острой легочной недостаточности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оказании первой и медицинской помощи лицам разного возраста </w:t>
            </w:r>
            <w:r>
              <w:rPr>
                <w:sz w:val="24"/>
                <w:szCs w:val="24"/>
                <w:lang w:eastAsia="en-US"/>
              </w:rPr>
              <w:t>при клинической смерти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оказании первой и медицинской помощи лицам разного возраста </w:t>
            </w:r>
            <w:r>
              <w:rPr>
                <w:sz w:val="24"/>
                <w:szCs w:val="24"/>
                <w:lang w:eastAsia="en-US"/>
              </w:rPr>
              <w:t>при тяжелых повреждениях ЦНС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оказании первой и медицинской помощи лицам разного возраста </w:t>
            </w:r>
            <w:r>
              <w:rPr>
                <w:sz w:val="24"/>
                <w:szCs w:val="24"/>
                <w:lang w:eastAsia="en-US"/>
              </w:rPr>
              <w:t xml:space="preserve">при </w:t>
            </w:r>
            <w:proofErr w:type="gramStart"/>
            <w:r>
              <w:rPr>
                <w:sz w:val="24"/>
                <w:szCs w:val="24"/>
                <w:lang w:eastAsia="en-US"/>
              </w:rPr>
              <w:t>острых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аллергозах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оказании первой и медицинской помощи лицам разного возраста </w:t>
            </w:r>
            <w:r>
              <w:rPr>
                <w:sz w:val="24"/>
                <w:szCs w:val="24"/>
                <w:lang w:eastAsia="en-US"/>
              </w:rPr>
              <w:t>при острых хирургических состояниях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оказании первой и медицинской помощи лицам разного возраста</w:t>
            </w:r>
            <w:r>
              <w:rPr>
                <w:sz w:val="24"/>
                <w:szCs w:val="24"/>
                <w:lang w:eastAsia="en-US"/>
              </w:rPr>
              <w:t xml:space="preserve"> при острой урологической патологии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оказании первой и медицинской помощи лицам разного возраста</w:t>
            </w:r>
            <w:r>
              <w:rPr>
                <w:sz w:val="24"/>
                <w:szCs w:val="24"/>
                <w:lang w:eastAsia="en-US"/>
              </w:rPr>
              <w:t xml:space="preserve"> при неотложных состояниях в акушерстве и гинекологии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Участие в оказании первой и медицинской помощи лицам разного возраста</w:t>
            </w:r>
            <w:r>
              <w:rPr>
                <w:sz w:val="24"/>
                <w:szCs w:val="24"/>
                <w:lang w:eastAsia="en-US"/>
              </w:rPr>
              <w:t xml:space="preserve"> при травмах различного происхождения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tabs>
                <w:tab w:val="left" w:pos="284"/>
              </w:tabs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мероприятий по восстановлению и поддержанию жизнедеятельности организма при неотложных состояниях самостоятельно и в бригаде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740B" w:rsidRDefault="0016740B" w:rsidP="0016740B">
      <w:pPr>
        <w:widowControl/>
        <w:autoSpaceDE/>
        <w:autoSpaceDN/>
        <w:adjustRightInd/>
        <w:rPr>
          <w:b/>
          <w:sz w:val="28"/>
          <w:szCs w:val="28"/>
        </w:rPr>
        <w:sectPr w:rsidR="0016740B">
          <w:pgSz w:w="11906" w:h="16838"/>
          <w:pgMar w:top="1134" w:right="850" w:bottom="1134" w:left="1701" w:header="708" w:footer="708" w:gutter="0"/>
          <w:cols w:space="720"/>
        </w:sectPr>
      </w:pPr>
    </w:p>
    <w:p w:rsidR="0016740B" w:rsidRDefault="0016740B" w:rsidP="001674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16740B" w:rsidRDefault="0016740B" w:rsidP="0016740B">
      <w:pPr>
        <w:jc w:val="both"/>
      </w:pPr>
    </w:p>
    <w:p w:rsidR="0016740B" w:rsidRDefault="0016740B" w:rsidP="0016740B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16740B" w:rsidRDefault="0016740B" w:rsidP="0016740B">
      <w:pPr>
        <w:jc w:val="both"/>
      </w:pPr>
      <w:r>
        <w:t>___________________________________________________________________________</w:t>
      </w:r>
    </w:p>
    <w:p w:rsidR="0016740B" w:rsidRDefault="0016740B" w:rsidP="0016740B">
      <w:pPr>
        <w:jc w:val="both"/>
      </w:pPr>
    </w:p>
    <w:p w:rsidR="0016740B" w:rsidRDefault="0016740B" w:rsidP="0016740B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6740B" w:rsidTr="0016740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6740B" w:rsidTr="0016740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40B" w:rsidRDefault="001674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740B" w:rsidRDefault="0016740B" w:rsidP="0016740B">
      <w:pPr>
        <w:ind w:firstLine="284"/>
        <w:rPr>
          <w:b/>
          <w:bCs/>
        </w:rPr>
      </w:pPr>
    </w:p>
    <w:p w:rsidR="0016740B" w:rsidRDefault="0016740B" w:rsidP="0016740B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аллергических реакциях.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Составить рекомендации пациентам и их родственникам по оказанию первой медицинской помощи при острых отравлениях.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гипертоническом кризе.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остром инфаркте миокарда.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отравлении угарным газом.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ожогах.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тепловом и солнечном ударах.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поражении электрическим током.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наружных и внутренних кровотечениях.</w:t>
      </w:r>
    </w:p>
    <w:p w:rsidR="0016740B" w:rsidRDefault="0016740B" w:rsidP="0016740B">
      <w:pPr>
        <w:pStyle w:val="a4"/>
        <w:widowControl/>
        <w:numPr>
          <w:ilvl w:val="0"/>
          <w:numId w:val="1"/>
        </w:numPr>
        <w:autoSpaceDE/>
        <w:adjustRightInd/>
        <w:ind w:left="284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проведению сердечно-легочной реанимации</w:t>
      </w:r>
    </w:p>
    <w:p w:rsidR="0016740B" w:rsidRDefault="0016740B" w:rsidP="0016740B">
      <w:pPr>
        <w:rPr>
          <w:sz w:val="18"/>
        </w:rPr>
      </w:pPr>
    </w:p>
    <w:p w:rsidR="0016740B" w:rsidRDefault="0016740B" w:rsidP="0016740B">
      <w:pPr>
        <w:rPr>
          <w:bCs/>
          <w:sz w:val="28"/>
          <w:szCs w:val="28"/>
        </w:rPr>
      </w:pPr>
    </w:p>
    <w:p w:rsidR="0016740B" w:rsidRDefault="0016740B" w:rsidP="0016740B"/>
    <w:p w:rsidR="0016740B" w:rsidRDefault="0016740B" w:rsidP="0016740B">
      <w:pPr>
        <w:jc w:val="center"/>
        <w:rPr>
          <w:b/>
          <w:caps/>
          <w:sz w:val="24"/>
          <w:szCs w:val="24"/>
        </w:rPr>
      </w:pPr>
    </w:p>
    <w:p w:rsidR="0016740B" w:rsidRDefault="0016740B" w:rsidP="0016740B">
      <w:pPr>
        <w:jc w:val="center"/>
        <w:rPr>
          <w:b/>
          <w:caps/>
          <w:sz w:val="24"/>
          <w:szCs w:val="24"/>
        </w:rPr>
      </w:pPr>
    </w:p>
    <w:p w:rsidR="0016740B" w:rsidRDefault="0016740B" w:rsidP="0016740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16740B" w:rsidRDefault="0016740B" w:rsidP="0016740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16740B" w:rsidRDefault="0016740B" w:rsidP="0016740B">
      <w:pPr>
        <w:jc w:val="center"/>
        <w:rPr>
          <w:b/>
          <w:caps/>
          <w:sz w:val="24"/>
          <w:szCs w:val="24"/>
        </w:rPr>
      </w:pPr>
    </w:p>
    <w:p w:rsidR="0016740B" w:rsidRDefault="0016740B" w:rsidP="0016740B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16740B" w:rsidTr="0016740B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Оценка 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работодателя </w:t>
            </w:r>
          </w:p>
          <w:p w:rsidR="0016740B" w:rsidRDefault="0016740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/не освоена)</w:t>
            </w: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 Оказывать доврачебную помощь при неотложных состояниях   и   травмах.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ind w:righ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3.2. Участвовать в оказании медицинской помощи при чрезвычайных ситуациях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ind w:right="14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3. Принимать решения в стандартных и нестандартных ситуациях и нести за них                ответственность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ind w:right="14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7. </w:t>
            </w:r>
            <w:r>
              <w:rPr>
                <w:spacing w:val="-2"/>
                <w:sz w:val="24"/>
                <w:szCs w:val="24"/>
                <w:lang w:eastAsia="en-US"/>
              </w:rPr>
              <w:t>Брать на себя ответственность за работу</w:t>
            </w:r>
            <w:r>
              <w:rPr>
                <w:sz w:val="24"/>
                <w:szCs w:val="24"/>
                <w:lang w:eastAsia="en-US"/>
              </w:rPr>
              <w:t xml:space="preserve"> членов команды (подчиненных), за результат выполнения заданий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6740B" w:rsidTr="0016740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B" w:rsidRDefault="001674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6740B" w:rsidRDefault="0016740B" w:rsidP="0016740B"/>
    <w:p w:rsidR="0016740B" w:rsidRDefault="0016740B" w:rsidP="0016740B">
      <w:pPr>
        <w:rPr>
          <w:sz w:val="24"/>
          <w:szCs w:val="24"/>
        </w:rPr>
      </w:pPr>
    </w:p>
    <w:p w:rsidR="0016740B" w:rsidRDefault="0016740B" w:rsidP="0016740B">
      <w:pPr>
        <w:rPr>
          <w:sz w:val="24"/>
          <w:szCs w:val="24"/>
        </w:rPr>
      </w:pPr>
    </w:p>
    <w:p w:rsidR="0016740B" w:rsidRDefault="0016740B" w:rsidP="0016740B">
      <w:pPr>
        <w:rPr>
          <w:sz w:val="24"/>
          <w:szCs w:val="24"/>
        </w:rPr>
      </w:pPr>
    </w:p>
    <w:p w:rsidR="0016740B" w:rsidRDefault="0016740B" w:rsidP="0016740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16740B" w:rsidRDefault="0016740B" w:rsidP="0016740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16740B" w:rsidRDefault="0016740B" w:rsidP="0016740B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16740B" w:rsidRDefault="0016740B" w:rsidP="0016740B">
      <w:pPr>
        <w:jc w:val="center"/>
        <w:rPr>
          <w:b/>
          <w:sz w:val="24"/>
          <w:szCs w:val="24"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</w:rPr>
      </w:pPr>
    </w:p>
    <w:p w:rsidR="0016740B" w:rsidRDefault="0016740B" w:rsidP="0016740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16740B" w:rsidRDefault="0016740B" w:rsidP="0016740B">
      <w:pPr>
        <w:jc w:val="center"/>
        <w:rPr>
          <w:b/>
          <w:color w:val="FF0000"/>
        </w:rPr>
      </w:pPr>
    </w:p>
    <w:p w:rsidR="0016740B" w:rsidRDefault="0016740B" w:rsidP="0016740B">
      <w:pPr>
        <w:jc w:val="center"/>
        <w:rPr>
          <w:b/>
          <w:color w:val="FF0000"/>
        </w:rPr>
      </w:pPr>
    </w:p>
    <w:p w:rsidR="0016740B" w:rsidRDefault="0016740B" w:rsidP="00167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16740B" w:rsidRDefault="0016740B" w:rsidP="00167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16740B" w:rsidRDefault="0016740B" w:rsidP="00167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03.01 Основы реаниматологии</w:t>
      </w:r>
      <w:r>
        <w:rPr>
          <w:sz w:val="24"/>
          <w:szCs w:val="24"/>
        </w:rPr>
        <w:t xml:space="preserve">  </w:t>
      </w:r>
    </w:p>
    <w:p w:rsidR="0016740B" w:rsidRDefault="0016740B" w:rsidP="001674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16740B" w:rsidRDefault="0016740B" w:rsidP="0016740B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16740B" w:rsidRDefault="0016740B" w:rsidP="0016740B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16740B" w:rsidRDefault="0016740B" w:rsidP="0016740B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16740B" w:rsidRDefault="0016740B" w:rsidP="0016740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16740B" w:rsidRDefault="0016740B" w:rsidP="0016740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740B" w:rsidRDefault="0016740B" w:rsidP="001674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16740B" w:rsidRDefault="0016740B" w:rsidP="001674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16740B" w:rsidRDefault="0016740B" w:rsidP="0016740B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740B" w:rsidRDefault="0016740B" w:rsidP="0016740B">
      <w:pPr>
        <w:rPr>
          <w:sz w:val="24"/>
          <w:szCs w:val="24"/>
        </w:rPr>
      </w:pPr>
    </w:p>
    <w:p w:rsidR="0016740B" w:rsidRDefault="0016740B" w:rsidP="0016740B">
      <w:pPr>
        <w:rPr>
          <w:sz w:val="24"/>
          <w:szCs w:val="24"/>
        </w:rPr>
      </w:pPr>
    </w:p>
    <w:p w:rsidR="0016740B" w:rsidRDefault="0016740B" w:rsidP="0016740B">
      <w:pPr>
        <w:rPr>
          <w:sz w:val="24"/>
          <w:szCs w:val="24"/>
        </w:rPr>
      </w:pPr>
    </w:p>
    <w:p w:rsidR="0016740B" w:rsidRDefault="0016740B" w:rsidP="0016740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16740B" w:rsidRDefault="0016740B" w:rsidP="0016740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16740B" w:rsidRDefault="0016740B" w:rsidP="0016740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Методический руководитель практики________________________________</w:t>
      </w:r>
    </w:p>
    <w:p w:rsidR="0016740B" w:rsidRDefault="0016740B" w:rsidP="0016740B">
      <w:pPr>
        <w:shd w:val="clear" w:color="auto" w:fill="FFFFFF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16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59"/>
    <w:rsid w:val="0016740B"/>
    <w:rsid w:val="00776059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67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16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67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16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2020-03-05T06:24:00Z</dcterms:created>
  <dcterms:modified xsi:type="dcterms:W3CDTF">2020-03-05T06:25:00Z</dcterms:modified>
</cp:coreProperties>
</file>