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63" w:rsidRPr="002953E0" w:rsidRDefault="00933B80" w:rsidP="00933B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E0">
        <w:rPr>
          <w:rFonts w:ascii="Times New Roman" w:hAnsi="Times New Roman" w:cs="Times New Roman"/>
          <w:b/>
          <w:sz w:val="28"/>
          <w:szCs w:val="28"/>
        </w:rPr>
        <w:t>Профилактическая акция для дошкольников</w:t>
      </w:r>
    </w:p>
    <w:p w:rsidR="00933B80" w:rsidRDefault="00933B80" w:rsidP="00933B80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53E0" w:rsidRDefault="00933B8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2019 года студенты Ессентукского филиала СтГМУ провели профилактическую акцию для воспитанников детского сада №21 «Елочка» города Ессентуки. </w:t>
      </w: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39B105" wp14:editId="0648F68B">
            <wp:simplePos x="0" y="0"/>
            <wp:positionH relativeFrom="column">
              <wp:posOffset>1605915</wp:posOffset>
            </wp:positionH>
            <wp:positionV relativeFrom="paragraph">
              <wp:posOffset>15875</wp:posOffset>
            </wp:positionV>
            <wp:extent cx="2768600" cy="1799590"/>
            <wp:effectExtent l="19050" t="19050" r="12700" b="10160"/>
            <wp:wrapNone/>
            <wp:docPr id="1" name="Рисунок 1" descr="C:\Users\Методист\Desktop\Акция в детском саду Косых А.В., Чаленко К.А., Стороженко Т.Н\1 и гла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Акция в детском саду Косых А.В., Чаленко К.А., Стороженко Т.Н\1 и глав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933B8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мероприятия «Если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…» выбрана не слу</w:t>
      </w:r>
      <w:r w:rsidR="00C048C3">
        <w:rPr>
          <w:rFonts w:ascii="Times New Roman" w:hAnsi="Times New Roman" w:cs="Times New Roman"/>
          <w:sz w:val="28"/>
          <w:szCs w:val="28"/>
        </w:rPr>
        <w:t>чайно. Обучающиеся 114 группы под руководством преподавател</w:t>
      </w:r>
      <w:r w:rsidR="004E0DD3">
        <w:rPr>
          <w:rFonts w:ascii="Times New Roman" w:hAnsi="Times New Roman" w:cs="Times New Roman"/>
          <w:sz w:val="28"/>
          <w:szCs w:val="28"/>
        </w:rPr>
        <w:t>ей</w:t>
      </w:r>
      <w:r w:rsidR="00C048C3">
        <w:rPr>
          <w:rFonts w:ascii="Times New Roman" w:hAnsi="Times New Roman" w:cs="Times New Roman"/>
          <w:sz w:val="28"/>
          <w:szCs w:val="28"/>
        </w:rPr>
        <w:t xml:space="preserve"> профессионального модуля «Профилактическая деятельность» Чаленко К.А.</w:t>
      </w:r>
      <w:r w:rsidR="004E0DD3">
        <w:rPr>
          <w:rFonts w:ascii="Times New Roman" w:hAnsi="Times New Roman" w:cs="Times New Roman"/>
          <w:sz w:val="28"/>
          <w:szCs w:val="28"/>
        </w:rPr>
        <w:t xml:space="preserve"> и Косых А.В.</w:t>
      </w:r>
      <w:r w:rsidR="00C048C3">
        <w:rPr>
          <w:rFonts w:ascii="Times New Roman" w:hAnsi="Times New Roman" w:cs="Times New Roman"/>
          <w:sz w:val="28"/>
          <w:szCs w:val="28"/>
        </w:rPr>
        <w:t xml:space="preserve"> подготовили насыщенную информационную </w:t>
      </w:r>
      <w:r w:rsidR="006C420C">
        <w:rPr>
          <w:rFonts w:ascii="Times New Roman" w:hAnsi="Times New Roman" w:cs="Times New Roman"/>
          <w:sz w:val="28"/>
          <w:szCs w:val="28"/>
        </w:rPr>
        <w:t xml:space="preserve">беседу о правилах гигиены полости рта. Дети с интересом воспринимали материал и активно участвовали в практической отработке правильных навыков чистки зубов. Будущие медицинские </w:t>
      </w:r>
      <w:r w:rsidR="004E0DD3">
        <w:rPr>
          <w:rFonts w:ascii="Times New Roman" w:hAnsi="Times New Roman" w:cs="Times New Roman"/>
          <w:sz w:val="28"/>
          <w:szCs w:val="28"/>
        </w:rPr>
        <w:t xml:space="preserve">работники показали ребятам яркий мини-спектакль «Саша и зубы», посредством которого закрепили знания и умения </w:t>
      </w:r>
      <w:r w:rsidR="00BE7AFD">
        <w:rPr>
          <w:rFonts w:ascii="Times New Roman" w:hAnsi="Times New Roman" w:cs="Times New Roman"/>
          <w:sz w:val="28"/>
          <w:szCs w:val="28"/>
        </w:rPr>
        <w:t xml:space="preserve">по </w:t>
      </w:r>
      <w:r w:rsidR="004E0DD3">
        <w:rPr>
          <w:rFonts w:ascii="Times New Roman" w:hAnsi="Times New Roman" w:cs="Times New Roman"/>
          <w:sz w:val="28"/>
          <w:szCs w:val="28"/>
        </w:rPr>
        <w:t>уход</w:t>
      </w:r>
      <w:r w:rsidR="00BE7AFD">
        <w:rPr>
          <w:rFonts w:ascii="Times New Roman" w:hAnsi="Times New Roman" w:cs="Times New Roman"/>
          <w:sz w:val="28"/>
          <w:szCs w:val="28"/>
        </w:rPr>
        <w:t>у</w:t>
      </w:r>
      <w:r w:rsidR="004E0DD3">
        <w:rPr>
          <w:rFonts w:ascii="Times New Roman" w:hAnsi="Times New Roman" w:cs="Times New Roman"/>
          <w:sz w:val="28"/>
          <w:szCs w:val="28"/>
        </w:rPr>
        <w:t xml:space="preserve"> за зубами и полостью рта. </w:t>
      </w: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165C31" wp14:editId="59DB7B9F">
            <wp:simplePos x="0" y="0"/>
            <wp:positionH relativeFrom="column">
              <wp:posOffset>3168015</wp:posOffset>
            </wp:positionH>
            <wp:positionV relativeFrom="paragraph">
              <wp:posOffset>131578</wp:posOffset>
            </wp:positionV>
            <wp:extent cx="2275840" cy="1799590"/>
            <wp:effectExtent l="19050" t="19050" r="10160" b="10160"/>
            <wp:wrapNone/>
            <wp:docPr id="4" name="Рисунок 4" descr="C:\Users\Методист\Desktop\Акция в детском саду Косых А.В., Чаленко К.А., Стороженко Т.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esktop\Акция в детском саду Косых А.В., Чаленко К.А., Стороженко Т.Н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E2D7031" wp14:editId="0035C013">
            <wp:simplePos x="0" y="0"/>
            <wp:positionH relativeFrom="column">
              <wp:posOffset>339090</wp:posOffset>
            </wp:positionH>
            <wp:positionV relativeFrom="paragraph">
              <wp:posOffset>131445</wp:posOffset>
            </wp:positionV>
            <wp:extent cx="2339340" cy="1799590"/>
            <wp:effectExtent l="19050" t="19050" r="22860" b="10160"/>
            <wp:wrapNone/>
            <wp:docPr id="3" name="Рисунок 3" descr="C:\Users\Методист\Desktop\Акция в детском саду Косых А.В., Чаленко К.А., Стороженко Т.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Акция в детском саду Косых А.В., Чаленко К.А., Стороженко Т.Н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D49B0AC" wp14:editId="3F0BA54E">
            <wp:simplePos x="0" y="0"/>
            <wp:positionH relativeFrom="margin">
              <wp:align>center</wp:align>
            </wp:positionH>
            <wp:positionV relativeFrom="paragraph">
              <wp:posOffset>177165</wp:posOffset>
            </wp:positionV>
            <wp:extent cx="2548890" cy="1799590"/>
            <wp:effectExtent l="19050" t="19050" r="22860" b="10160"/>
            <wp:wrapNone/>
            <wp:docPr id="2" name="Рисунок 2" descr="C:\Users\Методист\Desktop\Акция в детском саду Косых А.В., Чаленко К.А., Стороженко Т.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Акция в детском саду Косых А.В., Чаленко К.А., Стороженко Т.Н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4E0DD3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Преподаватель дисциплины «Физическая культура» Стороженко Т.Н. совместно со студентами ор</w:t>
      </w:r>
      <w:r w:rsidR="008A5E11">
        <w:rPr>
          <w:rFonts w:ascii="Times New Roman" w:hAnsi="Times New Roman" w:cs="Times New Roman"/>
          <w:sz w:val="28"/>
          <w:szCs w:val="28"/>
        </w:rPr>
        <w:t>ганизовал</w:t>
      </w:r>
      <w:r w:rsidR="00BE7AFD">
        <w:rPr>
          <w:rFonts w:ascii="Times New Roman" w:hAnsi="Times New Roman" w:cs="Times New Roman"/>
          <w:sz w:val="28"/>
          <w:szCs w:val="28"/>
        </w:rPr>
        <w:t>а</w:t>
      </w:r>
      <w:r w:rsidR="008A5E11">
        <w:rPr>
          <w:rFonts w:ascii="Times New Roman" w:hAnsi="Times New Roman" w:cs="Times New Roman"/>
          <w:sz w:val="28"/>
          <w:szCs w:val="28"/>
        </w:rPr>
        <w:t xml:space="preserve"> ритмическую зарядку. Упражнения были подобраны с учетом возраста детей, уровня их физического развития и материально-технических возможностей дошкольного образовательного учреждения. </w:t>
      </w: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10D1E27" wp14:editId="6F4A7A2F">
            <wp:simplePos x="0" y="0"/>
            <wp:positionH relativeFrom="column">
              <wp:posOffset>2980690</wp:posOffset>
            </wp:positionH>
            <wp:positionV relativeFrom="paragraph">
              <wp:posOffset>76200</wp:posOffset>
            </wp:positionV>
            <wp:extent cx="2738755" cy="1799590"/>
            <wp:effectExtent l="19050" t="19050" r="23495" b="10160"/>
            <wp:wrapNone/>
            <wp:docPr id="5" name="Рисунок 5" descr="C:\Users\Методист\Desktop\Акция в детском саду Косых А.В., Чаленко К.А., Стороженко Т.Н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ст\Desktop\Акция в детском саду Косых А.В., Чаленко К.А., Стороженко Т.Н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6FD49DD" wp14:editId="7E0781D7">
            <wp:simplePos x="0" y="0"/>
            <wp:positionH relativeFrom="column">
              <wp:posOffset>253365</wp:posOffset>
            </wp:positionH>
            <wp:positionV relativeFrom="paragraph">
              <wp:posOffset>76200</wp:posOffset>
            </wp:positionV>
            <wp:extent cx="2343150" cy="1799590"/>
            <wp:effectExtent l="19050" t="19050" r="19050" b="10160"/>
            <wp:wrapNone/>
            <wp:docPr id="6" name="Рисунок 6" descr="C:\Users\Методист\Desktop\Акция в детском саду Косых А.В., Чаленко К.А., Стороженко Т.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тодист\Desktop\Акция в детском саду Косых А.В., Чаленко К.А., Стороженко Т.Н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3E0" w:rsidRPr="002953E0" w:rsidRDefault="002953E0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5E11" w:rsidRPr="00933B80" w:rsidRDefault="008A5E11" w:rsidP="008A5E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подход в организации данного мероприятия позволил всесторонне осветить вопросы здорового образа жизни. Активное сотрудничество </w:t>
      </w:r>
      <w:r w:rsidR="00BE7AFD">
        <w:rPr>
          <w:rFonts w:ascii="Times New Roman" w:hAnsi="Times New Roman" w:cs="Times New Roman"/>
          <w:sz w:val="28"/>
          <w:szCs w:val="28"/>
        </w:rPr>
        <w:t xml:space="preserve">нашего филиала </w:t>
      </w:r>
      <w:r>
        <w:rPr>
          <w:rFonts w:ascii="Times New Roman" w:hAnsi="Times New Roman" w:cs="Times New Roman"/>
          <w:sz w:val="28"/>
          <w:szCs w:val="28"/>
        </w:rPr>
        <w:t xml:space="preserve">с образовательными учреждениями города Ессентуки </w:t>
      </w:r>
      <w:r w:rsidR="00BE7AFD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BE7AF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здорового подрастающего поколения. </w:t>
      </w:r>
    </w:p>
    <w:sectPr w:rsidR="008A5E11" w:rsidRPr="0093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galo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3A"/>
    <w:rsid w:val="001E77FE"/>
    <w:rsid w:val="002953E0"/>
    <w:rsid w:val="00451763"/>
    <w:rsid w:val="004E0DD3"/>
    <w:rsid w:val="005B639D"/>
    <w:rsid w:val="006C420C"/>
    <w:rsid w:val="0074773A"/>
    <w:rsid w:val="008A5E11"/>
    <w:rsid w:val="00933B80"/>
    <w:rsid w:val="009B7FCE"/>
    <w:rsid w:val="00BE7AFD"/>
    <w:rsid w:val="00C048C3"/>
    <w:rsid w:val="00D67EF1"/>
    <w:rsid w:val="00E2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D"/>
  </w:style>
  <w:style w:type="paragraph" w:styleId="2">
    <w:name w:val="heading 2"/>
    <w:basedOn w:val="a"/>
    <w:link w:val="20"/>
    <w:uiPriority w:val="9"/>
    <w:semiHidden/>
    <w:unhideWhenUsed/>
    <w:qFormat/>
    <w:rsid w:val="001E7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639D"/>
    <w:pPr>
      <w:spacing w:after="0" w:line="543" w:lineRule="atLeast"/>
      <w:outlineLvl w:val="2"/>
    </w:pPr>
    <w:rPr>
      <w:rFonts w:ascii="Boogaloo" w:eastAsia="Times New Roman" w:hAnsi="Boogaloo" w:cs="Times New Roman"/>
      <w:color w:val="66666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E77FE"/>
    <w:rPr>
      <w:b/>
      <w:bCs/>
    </w:rPr>
  </w:style>
  <w:style w:type="paragraph" w:styleId="a4">
    <w:name w:val="No Spacing"/>
    <w:uiPriority w:val="1"/>
    <w:qFormat/>
    <w:rsid w:val="005B639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B639D"/>
    <w:rPr>
      <w:rFonts w:ascii="Boogaloo" w:eastAsia="Times New Roman" w:hAnsi="Boogaloo" w:cs="Times New Roman"/>
      <w:color w:val="666666"/>
      <w:sz w:val="33"/>
      <w:szCs w:val="3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D"/>
  </w:style>
  <w:style w:type="paragraph" w:styleId="2">
    <w:name w:val="heading 2"/>
    <w:basedOn w:val="a"/>
    <w:link w:val="20"/>
    <w:uiPriority w:val="9"/>
    <w:semiHidden/>
    <w:unhideWhenUsed/>
    <w:qFormat/>
    <w:rsid w:val="001E7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639D"/>
    <w:pPr>
      <w:spacing w:after="0" w:line="543" w:lineRule="atLeast"/>
      <w:outlineLvl w:val="2"/>
    </w:pPr>
    <w:rPr>
      <w:rFonts w:ascii="Boogaloo" w:eastAsia="Times New Roman" w:hAnsi="Boogaloo" w:cs="Times New Roman"/>
      <w:color w:val="66666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E77FE"/>
    <w:rPr>
      <w:b/>
      <w:bCs/>
    </w:rPr>
  </w:style>
  <w:style w:type="paragraph" w:styleId="a4">
    <w:name w:val="No Spacing"/>
    <w:uiPriority w:val="1"/>
    <w:qFormat/>
    <w:rsid w:val="005B639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B639D"/>
    <w:rPr>
      <w:rFonts w:ascii="Boogaloo" w:eastAsia="Times New Roman" w:hAnsi="Boogaloo" w:cs="Times New Roman"/>
      <w:color w:val="666666"/>
      <w:sz w:val="33"/>
      <w:szCs w:val="3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2019-04-17T12:29:00Z</cp:lastPrinted>
  <dcterms:created xsi:type="dcterms:W3CDTF">2019-04-17T11:37:00Z</dcterms:created>
  <dcterms:modified xsi:type="dcterms:W3CDTF">2019-04-17T12:31:00Z</dcterms:modified>
</cp:coreProperties>
</file>